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77F5" w14:textId="35E088BA" w:rsidR="00A44BE4" w:rsidRPr="00A44BE4" w:rsidRDefault="00A44BE4" w:rsidP="00A44BE4">
      <w:pPr>
        <w:tabs>
          <w:tab w:val="left" w:pos="3330"/>
        </w:tabs>
        <w:rPr>
          <w:rFonts w:cs="Arial"/>
          <w:b/>
          <w:sz w:val="32"/>
          <w:lang w:val="en-CA"/>
        </w:rPr>
      </w:pPr>
    </w:p>
    <w:p w14:paraId="7B74937E" w14:textId="6CAB0746" w:rsidR="00A44BE4" w:rsidRPr="00AA31F7" w:rsidRDefault="00AA31F7" w:rsidP="00A44BE4">
      <w:pPr>
        <w:tabs>
          <w:tab w:val="left" w:pos="3330"/>
        </w:tabs>
        <w:rPr>
          <w:rFonts w:cs="Arial"/>
          <w:b/>
          <w:sz w:val="32"/>
          <w:lang w:val="fr-FR"/>
        </w:rPr>
      </w:pPr>
      <w:r w:rsidRPr="00AA31F7">
        <w:rPr>
          <w:rFonts w:cs="Arial"/>
          <w:b/>
          <w:bCs/>
          <w:sz w:val="28"/>
          <w:szCs w:val="20"/>
          <w:lang w:val="fr-FR"/>
        </w:rPr>
        <w:t xml:space="preserve">LinkedIn </w:t>
      </w:r>
      <w:proofErr w:type="spellStart"/>
      <w:r w:rsidRPr="00AA31F7">
        <w:rPr>
          <w:rFonts w:cs="Arial"/>
          <w:b/>
          <w:bCs/>
          <w:sz w:val="28"/>
          <w:szCs w:val="20"/>
          <w:lang w:val="fr-FR"/>
        </w:rPr>
        <w:t>carousel</w:t>
      </w:r>
      <w:proofErr w:type="spellEnd"/>
      <w:r w:rsidRPr="00AA31F7">
        <w:rPr>
          <w:rFonts w:cs="Arial"/>
          <w:b/>
          <w:bCs/>
          <w:sz w:val="28"/>
          <w:szCs w:val="20"/>
          <w:lang w:val="fr-FR"/>
        </w:rPr>
        <w:t xml:space="preserve"> post: 5 choses à planifier avant de prendre votre retraite dans votre maison</w:t>
      </w:r>
      <w:r w:rsidR="00A44BE4" w:rsidRPr="00AA31F7">
        <w:rPr>
          <w:rFonts w:cs="Arial"/>
          <w:b/>
          <w:bCs/>
          <w:sz w:val="28"/>
          <w:szCs w:val="20"/>
          <w:lang w:val="fr-FR"/>
        </w:rPr>
        <w:br/>
      </w:r>
      <w:r w:rsidR="00A44BE4" w:rsidRPr="00AA31F7">
        <w:rPr>
          <w:rFonts w:cs="Arial"/>
          <w:b/>
          <w:sz w:val="32"/>
          <w:lang w:val="fr-FR"/>
        </w:rPr>
        <w:t>____________________________________________________________</w:t>
      </w:r>
    </w:p>
    <w:p w14:paraId="5F5ED9DB" w14:textId="77777777" w:rsidR="005D5520" w:rsidRPr="00381D5B" w:rsidRDefault="005D5520" w:rsidP="00F651C5">
      <w:pPr>
        <w:spacing w:line="240" w:lineRule="atLeast"/>
        <w:rPr>
          <w:lang w:val="fr-FR"/>
        </w:rPr>
      </w:pPr>
      <w:proofErr w:type="spellStart"/>
      <w:r w:rsidRPr="00381D5B">
        <w:rPr>
          <w:rFonts w:cs="Arial"/>
          <w:b/>
          <w:bCs/>
          <w:color w:val="C63991"/>
          <w:sz w:val="24"/>
          <w:szCs w:val="24"/>
          <w:lang w:val="fr-FR"/>
        </w:rPr>
        <w:t>Caption</w:t>
      </w:r>
      <w:proofErr w:type="spellEnd"/>
      <w:r w:rsidRPr="00381D5B">
        <w:rPr>
          <w:lang w:val="fr-FR"/>
        </w:rPr>
        <w:t> </w:t>
      </w:r>
    </w:p>
    <w:p w14:paraId="133080CA" w14:textId="77777777" w:rsidR="00381D5B" w:rsidRPr="00ED5A17" w:rsidRDefault="00381D5B" w:rsidP="00381D5B">
      <w:pPr>
        <w:spacing w:line="240" w:lineRule="auto"/>
        <w:rPr>
          <w:rFonts w:ascii="Aptos" w:eastAsia="Aptos" w:hAnsi="Aptos" w:cs="Aptos"/>
          <w:sz w:val="22"/>
          <w:lang w:val="fr-FR"/>
        </w:rPr>
      </w:pPr>
      <w:r w:rsidRPr="00ED5A17">
        <w:rPr>
          <w:rFonts w:ascii="Aptos" w:hAnsi="Aptos"/>
          <w:sz w:val="22"/>
          <w:lang w:val="fr-FR"/>
        </w:rPr>
        <w:t>Au Canada, la plupart des gens veulent prendre leur retraite dans leur maison adorée, mais très peu planifient pour y arriver.</w:t>
      </w:r>
    </w:p>
    <w:p w14:paraId="46C98A18" w14:textId="77777777" w:rsidR="00381D5B" w:rsidRPr="00ED5A17" w:rsidRDefault="00381D5B" w:rsidP="00381D5B">
      <w:pPr>
        <w:spacing w:line="240" w:lineRule="auto"/>
        <w:rPr>
          <w:rFonts w:ascii="Aptos" w:eastAsia="Aptos" w:hAnsi="Aptos" w:cs="Aptos"/>
          <w:sz w:val="22"/>
          <w:lang w:val="fr-FR"/>
        </w:rPr>
      </w:pPr>
      <w:r w:rsidRPr="00ED5A17">
        <w:rPr>
          <w:rFonts w:ascii="Aptos" w:hAnsi="Aptos"/>
          <w:sz w:val="22"/>
          <w:lang w:val="fr-FR"/>
        </w:rPr>
        <w:t>Découvrez notre liste de vérification en cinq points sur la santé, les modifications à la maison, les finances, la sécurité et les conversations qui comptent le plus.</w:t>
      </w:r>
    </w:p>
    <w:p w14:paraId="3CC39ADA" w14:textId="77777777" w:rsidR="00381D5B" w:rsidRPr="00ED5A17" w:rsidRDefault="00381D5B" w:rsidP="00381D5B">
      <w:pPr>
        <w:spacing w:line="240" w:lineRule="auto"/>
        <w:rPr>
          <w:rFonts w:ascii="Aptos" w:eastAsia="Aptos" w:hAnsi="Aptos" w:cs="Aptos"/>
          <w:sz w:val="22"/>
          <w:lang w:val="fr-FR"/>
        </w:rPr>
      </w:pPr>
      <w:r w:rsidRPr="00ED5A17">
        <w:rPr>
          <w:rFonts w:ascii="Aptos" w:hAnsi="Aptos"/>
          <w:sz w:val="22"/>
          <w:lang w:val="fr-FR"/>
        </w:rPr>
        <w:t>Que vous ayez 55 ou 75 ans, un petit pas maintenant peut faire toute la différence plus tard. Si vous le planifiez adéquatement, votre maison pourrait vous permettre de subvenir à vos besoins pendant votre retraite.</w:t>
      </w:r>
    </w:p>
    <w:p w14:paraId="371878C2" w14:textId="77777777" w:rsidR="00381D5B" w:rsidRPr="00ED5A17" w:rsidRDefault="00381D5B" w:rsidP="00381D5B">
      <w:pPr>
        <w:spacing w:line="240" w:lineRule="auto"/>
        <w:rPr>
          <w:rFonts w:ascii="Aptos" w:eastAsia="Aptos" w:hAnsi="Aptos" w:cs="Aptos"/>
          <w:sz w:val="22"/>
          <w:lang w:val="fr-FR"/>
        </w:rPr>
      </w:pPr>
      <w:r w:rsidRPr="00ED5A17">
        <w:rPr>
          <w:rFonts w:ascii="Aptos" w:hAnsi="Aptos"/>
          <w:sz w:val="22"/>
          <w:lang w:val="fr-FR"/>
        </w:rPr>
        <w:t xml:space="preserve">Balayez toutes les diapositives, puis appelez-moi au </w:t>
      </w:r>
      <w:r w:rsidRPr="00ED5A17">
        <w:rPr>
          <w:color w:val="FF40FF"/>
          <w:sz w:val="22"/>
          <w:lang w:val="fr-FR"/>
        </w:rPr>
        <w:t>[vos coordonnées]</w:t>
      </w:r>
      <w:r w:rsidRPr="00ED5A17">
        <w:rPr>
          <w:color w:val="404040"/>
          <w:sz w:val="22"/>
          <w:lang w:val="fr-FR"/>
        </w:rPr>
        <w:t xml:space="preserve"> </w:t>
      </w:r>
      <w:r w:rsidRPr="00ED5A17">
        <w:rPr>
          <w:rFonts w:ascii="Aptos" w:hAnsi="Aptos"/>
          <w:sz w:val="22"/>
          <w:lang w:val="fr-FR"/>
        </w:rPr>
        <w:t>pour parler de vos options.</w:t>
      </w:r>
    </w:p>
    <w:p w14:paraId="40DD82F8" w14:textId="77777777" w:rsidR="00381D5B" w:rsidRPr="00ED5A17" w:rsidRDefault="00381D5B" w:rsidP="00381D5B">
      <w:pPr>
        <w:spacing w:line="240" w:lineRule="auto"/>
        <w:rPr>
          <w:rFonts w:ascii="Aptos" w:eastAsia="Aptos" w:hAnsi="Aptos" w:cs="Aptos"/>
          <w:sz w:val="22"/>
          <w:lang w:val="fr-FR"/>
        </w:rPr>
      </w:pPr>
      <w:r w:rsidRPr="00ED5A17">
        <w:rPr>
          <w:rFonts w:ascii="Aptos" w:hAnsi="Aptos"/>
          <w:sz w:val="22"/>
          <w:lang w:val="fr-FR"/>
        </w:rPr>
        <w:t xml:space="preserve">* Source : </w:t>
      </w:r>
      <w:hyperlink r:id="rId11" w:history="1">
        <w:r w:rsidRPr="00ED5A17">
          <w:rPr>
            <w:rStyle w:val="Hyperlink"/>
            <w:rFonts w:ascii="Aptos" w:hAnsi="Aptos"/>
            <w:sz w:val="22"/>
            <w:lang w:val="fr-FR"/>
          </w:rPr>
          <w:t>https://niageing.ca/wp-content/uploads/2026/04/01-20-26_Perspectives-sur-le-vieillissement_Report.pdf</w:t>
        </w:r>
      </w:hyperlink>
    </w:p>
    <w:p w14:paraId="05AB8385" w14:textId="77777777" w:rsidR="005D5520" w:rsidRPr="00381D5B" w:rsidRDefault="005D5520" w:rsidP="005D5520">
      <w:pPr>
        <w:tabs>
          <w:tab w:val="left" w:pos="3330"/>
        </w:tabs>
        <w:rPr>
          <w:lang w:val="fr-FR"/>
        </w:rPr>
      </w:pPr>
      <w:r w:rsidRPr="00381D5B">
        <w:rPr>
          <w:lang w:val="fr-FR"/>
        </w:rPr>
        <w:t> </w:t>
      </w:r>
      <w:r w:rsidRPr="00381D5B">
        <w:rPr>
          <w:lang w:val="fr-FR"/>
        </w:rPr>
        <w:br/>
        <w:t> </w:t>
      </w:r>
    </w:p>
    <w:p w14:paraId="3CDE5625" w14:textId="77777777" w:rsidR="00DD53B1" w:rsidRPr="00DD53B1" w:rsidRDefault="00DD53B1" w:rsidP="00DD53B1">
      <w:pPr>
        <w:tabs>
          <w:tab w:val="left" w:pos="3330"/>
        </w:tabs>
        <w:rPr>
          <w:rFonts w:cs="Arial"/>
          <w:b/>
          <w:bCs/>
          <w:color w:val="C63991"/>
          <w:sz w:val="24"/>
          <w:szCs w:val="24"/>
          <w:lang w:val="fr-FR"/>
        </w:rPr>
      </w:pPr>
      <w:r w:rsidRPr="00DD53B1">
        <w:rPr>
          <w:rFonts w:cs="Arial"/>
          <w:b/>
          <w:bCs/>
          <w:color w:val="C63991"/>
          <w:sz w:val="24"/>
          <w:szCs w:val="24"/>
          <w:lang w:val="fr-FR"/>
        </w:rPr>
        <w:t>Comment publier sur LinkedIn</w:t>
      </w:r>
    </w:p>
    <w:p w14:paraId="55A57A92" w14:textId="15F3966B" w:rsidR="00ED5A17" w:rsidRPr="00DD53B1" w:rsidRDefault="00ED5A17" w:rsidP="00DD53B1">
      <w:pPr>
        <w:pStyle w:val="ListParagraph"/>
        <w:numPr>
          <w:ilvl w:val="0"/>
          <w:numId w:val="16"/>
        </w:numPr>
        <w:tabs>
          <w:tab w:val="left" w:pos="3330"/>
        </w:tabs>
        <w:rPr>
          <w:sz w:val="22"/>
          <w:szCs w:val="24"/>
          <w:lang w:val="fr-CA"/>
        </w:rPr>
      </w:pPr>
      <w:r w:rsidRPr="00DD53B1">
        <w:rPr>
          <w:sz w:val="22"/>
          <w:szCs w:val="24"/>
          <w:lang w:val="fr-CA"/>
        </w:rPr>
        <w:t>Sur votre page d’accueil LinkedIn, cliquez sur « Commencer un post ».</w:t>
      </w:r>
    </w:p>
    <w:p w14:paraId="485C0948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 xml:space="preserve">Cliquez sur le bouton « + » ou sur le bouton « Plus » (trois points) et sélectionnez </w:t>
      </w:r>
      <w:r w:rsidRPr="00ED5A17">
        <w:rPr>
          <w:bCs/>
          <w:sz w:val="22"/>
          <w:szCs w:val="24"/>
          <w:lang w:val="fr-CA"/>
        </w:rPr>
        <w:t>« Ajouter un document ».</w:t>
      </w:r>
    </w:p>
    <w:p w14:paraId="0DDCEB9F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>Cliquez sur « Choisir un fichier » pour téléverser votre PDF.</w:t>
      </w:r>
    </w:p>
    <w:p w14:paraId="6F47EBC8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>Ajoutez un titre descriptif pour le document. Votre auditoire pourra voir ce titre.</w:t>
      </w:r>
    </w:p>
    <w:p w14:paraId="352D3A43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>Copiez le contenu ci-dessus et collez-le.</w:t>
      </w:r>
    </w:p>
    <w:p w14:paraId="2320F7AE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>Remplacez « [vos coordonnées] » par votre numéro de téléphone.</w:t>
      </w:r>
    </w:p>
    <w:p w14:paraId="42CA91CC" w14:textId="77777777" w:rsidR="00ED5A17" w:rsidRPr="00ED5A17" w:rsidRDefault="00ED5A17" w:rsidP="00ED5A17">
      <w:pPr>
        <w:numPr>
          <w:ilvl w:val="0"/>
          <w:numId w:val="15"/>
        </w:numPr>
        <w:tabs>
          <w:tab w:val="left" w:pos="3330"/>
        </w:tabs>
        <w:rPr>
          <w:sz w:val="22"/>
          <w:szCs w:val="24"/>
          <w:lang w:val="fr-CA"/>
        </w:rPr>
      </w:pPr>
      <w:r w:rsidRPr="00ED5A17">
        <w:rPr>
          <w:sz w:val="22"/>
          <w:szCs w:val="24"/>
          <w:lang w:val="fr-CA"/>
        </w:rPr>
        <w:t>Cliquez sur « Publier ».</w:t>
      </w:r>
    </w:p>
    <w:p w14:paraId="0447B1C2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4D7B125A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7E4D4353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28BFBC2B" w14:textId="4B19DAF3" w:rsidR="00B5071F" w:rsidRPr="007E167C" w:rsidRDefault="00B5071F" w:rsidP="005D5520">
      <w:pPr>
        <w:tabs>
          <w:tab w:val="left" w:pos="3330"/>
        </w:tabs>
      </w:pPr>
    </w:p>
    <w:p w14:paraId="5EA279F0" w14:textId="013D141F" w:rsidR="00342B8A" w:rsidRDefault="00342B8A" w:rsidP="0059151B"/>
    <w:sectPr w:rsidR="00342B8A" w:rsidSect="00B5071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720" w:bottom="1440" w:left="720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F11E2" w14:textId="77777777" w:rsidR="00EF7956" w:rsidRDefault="00EF7956" w:rsidP="007E167C">
      <w:pPr>
        <w:spacing w:after="0" w:line="240" w:lineRule="auto"/>
      </w:pPr>
      <w:r>
        <w:separator/>
      </w:r>
    </w:p>
  </w:endnote>
  <w:endnote w:type="continuationSeparator" w:id="0">
    <w:p w14:paraId="22AE0493" w14:textId="77777777" w:rsidR="00EF7956" w:rsidRDefault="00EF7956" w:rsidP="007E1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EF2DD" w14:textId="77777777" w:rsidR="007E167C" w:rsidRPr="00B5071F" w:rsidRDefault="007E167C" w:rsidP="007E167C">
    <w:pPr>
      <w:pStyle w:val="BasicParagraph"/>
      <w:jc w:val="right"/>
      <w:rPr>
        <w:rFonts w:ascii="Arial" w:hAnsi="Arial" w:cs="Arial"/>
        <w:color w:val="323232"/>
        <w:spacing w:val="-2"/>
        <w:sz w:val="16"/>
        <w:szCs w:val="16"/>
      </w:rPr>
    </w:pP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</w:p>
  <w:tbl>
    <w:tblPr>
      <w:tblStyle w:val="TableGrid"/>
      <w:tblW w:w="0" w:type="auto"/>
      <w:tblBorders>
        <w:top w:val="single" w:sz="18" w:space="0" w:color="463C5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40"/>
      <w:gridCol w:w="1174"/>
    </w:tblGrid>
    <w:tr w:rsidR="007E167C" w:rsidRPr="00B5071F" w14:paraId="3963C16B" w14:textId="77777777" w:rsidTr="00C8278B">
      <w:tc>
        <w:tcPr>
          <w:tcW w:w="9540" w:type="dxa"/>
          <w:tcBorders>
            <w:top w:val="single" w:sz="12" w:space="0" w:color="463C5F"/>
          </w:tcBorders>
          <w:tcMar>
            <w:left w:w="0" w:type="dxa"/>
          </w:tcMar>
        </w:tcPr>
        <w:p w14:paraId="0AE7C043" w14:textId="77777777" w:rsidR="007E167C" w:rsidRPr="00B5071F" w:rsidRDefault="00B5071F" w:rsidP="007E167C">
          <w:pPr>
            <w:tabs>
              <w:tab w:val="center" w:pos="4680"/>
              <w:tab w:val="right" w:pos="9360"/>
            </w:tabs>
            <w:rPr>
              <w:rFonts w:cs="Arial"/>
              <w:color w:val="BE1E5A"/>
            </w:rPr>
          </w:pPr>
          <w:r w:rsidRPr="00B5071F">
            <w:rPr>
              <w:rFonts w:cs="Arial"/>
              <w:b/>
              <w:bCs/>
              <w:sz w:val="16"/>
              <w:szCs w:val="16"/>
            </w:rPr>
            <w:t>Tel</w:t>
          </w:r>
          <w:r w:rsidRPr="00B5071F">
            <w:rPr>
              <w:rFonts w:cs="Arial"/>
              <w:sz w:val="16"/>
              <w:szCs w:val="16"/>
            </w:rPr>
            <w:t xml:space="preserve"> 416-515-7000  |  </w:t>
          </w:r>
          <w:r w:rsidRPr="00B5071F">
            <w:rPr>
              <w:rFonts w:cs="Arial"/>
              <w:b/>
              <w:bCs/>
              <w:sz w:val="16"/>
              <w:szCs w:val="16"/>
            </w:rPr>
            <w:t>Toll Free</w:t>
          </w:r>
          <w:r w:rsidRPr="00B5071F">
            <w:rPr>
              <w:rFonts w:cs="Arial"/>
              <w:sz w:val="16"/>
              <w:szCs w:val="16"/>
            </w:rPr>
            <w:t xml:space="preserve"> 1-866-407-0004  |</w:t>
          </w:r>
          <w:r w:rsidRPr="003D7580">
            <w:rPr>
              <w:rFonts w:cs="Arial"/>
              <w:b/>
              <w:bCs/>
              <w:sz w:val="16"/>
              <w:szCs w:val="16"/>
            </w:rPr>
            <w:t xml:space="preserve">  </w:t>
          </w:r>
          <w:r w:rsidR="003D7580" w:rsidRPr="003D7580">
            <w:rPr>
              <w:rFonts w:cs="Arial"/>
              <w:b/>
              <w:bCs/>
              <w:sz w:val="16"/>
              <w:szCs w:val="16"/>
            </w:rPr>
            <w:t>eqbank.ca</w:t>
          </w:r>
          <w:r w:rsidR="003D7580" w:rsidRPr="003D7580">
            <w:rPr>
              <w:rFonts w:cs="Arial"/>
              <w:sz w:val="16"/>
              <w:szCs w:val="16"/>
            </w:rPr>
            <w:t xml:space="preserve"> |  </w:t>
          </w:r>
          <w:r w:rsidRPr="003D7580">
            <w:rPr>
              <w:rFonts w:cs="Arial"/>
              <w:b/>
              <w:bCs/>
              <w:sz w:val="16"/>
              <w:szCs w:val="16"/>
            </w:rPr>
            <w:t>equitablebank.ca</w:t>
          </w:r>
        </w:p>
      </w:tc>
      <w:tc>
        <w:tcPr>
          <w:tcW w:w="1174" w:type="dxa"/>
          <w:tcBorders>
            <w:top w:val="single" w:sz="12" w:space="0" w:color="463C5F"/>
          </w:tcBorders>
        </w:tcPr>
        <w:p w14:paraId="77C771C0" w14:textId="77777777" w:rsidR="007E167C" w:rsidRPr="00B5071F" w:rsidRDefault="007E167C" w:rsidP="007E167C">
          <w:pPr>
            <w:pStyle w:val="BasicParagraph"/>
            <w:jc w:val="right"/>
            <w:rPr>
              <w:rFonts w:ascii="Arial" w:hAnsi="Arial" w:cs="Arial"/>
              <w:color w:val="666666"/>
              <w:spacing w:val="-2"/>
              <w:sz w:val="16"/>
              <w:szCs w:val="16"/>
            </w:rPr>
          </w:pPr>
          <w:r w:rsidRPr="00B5071F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Page 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begin"/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instrText xml:space="preserve"> PAGE  \* Arabic  \* MERGEFORMAT </w:instrTex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separate"/>
          </w:r>
          <w:r w:rsidR="00A92B64" w:rsidRPr="00B5071F">
            <w:rPr>
              <w:rFonts w:ascii="Arial" w:hAnsi="Arial" w:cs="Arial"/>
              <w:b/>
              <w:bCs/>
              <w:noProof/>
              <w:color w:val="595959" w:themeColor="text1" w:themeTint="A6"/>
              <w:sz w:val="16"/>
              <w:szCs w:val="16"/>
            </w:rPr>
            <w:t>2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end"/>
          </w:r>
          <w:r w:rsidRPr="00B5071F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of 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begin"/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instrText xml:space="preserve"> NUMPAGES  \* Arabic  \* MERGEFORMAT </w:instrTex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separate"/>
          </w:r>
          <w:r w:rsidR="00A92B64" w:rsidRPr="00B5071F">
            <w:rPr>
              <w:rFonts w:ascii="Arial" w:hAnsi="Arial" w:cs="Arial"/>
              <w:b/>
              <w:bCs/>
              <w:noProof/>
              <w:color w:val="595959" w:themeColor="text1" w:themeTint="A6"/>
              <w:sz w:val="16"/>
              <w:szCs w:val="16"/>
            </w:rPr>
            <w:t>2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end"/>
          </w:r>
        </w:p>
      </w:tc>
    </w:tr>
  </w:tbl>
  <w:p w14:paraId="43000AA6" w14:textId="77777777" w:rsidR="007E167C" w:rsidRPr="00B5071F" w:rsidRDefault="007E167C" w:rsidP="007E167C">
    <w:pPr>
      <w:pStyle w:val="Footer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A75A" w14:textId="77777777" w:rsidR="007E167C" w:rsidRDefault="007E167C" w:rsidP="007E167C">
    <w:pPr>
      <w:pStyle w:val="BasicParagraph"/>
      <w:jc w:val="right"/>
      <w:rPr>
        <w:rFonts w:ascii="Helvetica" w:hAnsi="Helvetica" w:cs="Helvetica"/>
        <w:color w:val="323232"/>
        <w:spacing w:val="-2"/>
        <w:sz w:val="16"/>
        <w:szCs w:val="16"/>
      </w:rPr>
    </w:pP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</w:p>
  <w:tbl>
    <w:tblPr>
      <w:tblStyle w:val="TableGrid"/>
      <w:tblW w:w="0" w:type="auto"/>
      <w:tblBorders>
        <w:top w:val="single" w:sz="18" w:space="0" w:color="463C5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40"/>
      <w:gridCol w:w="1174"/>
    </w:tblGrid>
    <w:tr w:rsidR="007E167C" w:rsidRPr="004C2A3D" w14:paraId="5625F3AE" w14:textId="77777777" w:rsidTr="00B5071F">
      <w:trPr>
        <w:trHeight w:val="212"/>
      </w:trPr>
      <w:tc>
        <w:tcPr>
          <w:tcW w:w="9540" w:type="dxa"/>
          <w:tcBorders>
            <w:top w:val="single" w:sz="12" w:space="0" w:color="463C5F"/>
          </w:tcBorders>
          <w:tcMar>
            <w:left w:w="0" w:type="dxa"/>
          </w:tcMar>
        </w:tcPr>
        <w:p w14:paraId="1CB9E12B" w14:textId="77777777" w:rsidR="00F35721" w:rsidRPr="00E0247D" w:rsidRDefault="00274A69" w:rsidP="007E167C">
          <w:pPr>
            <w:tabs>
              <w:tab w:val="center" w:pos="4680"/>
              <w:tab w:val="right" w:pos="9360"/>
            </w:tabs>
            <w:rPr>
              <w:sz w:val="16"/>
              <w:szCs w:val="16"/>
            </w:rPr>
          </w:pPr>
          <w:r w:rsidRPr="00E0247D">
            <w:rPr>
              <w:b/>
              <w:bCs/>
              <w:sz w:val="16"/>
              <w:szCs w:val="16"/>
            </w:rPr>
            <w:t>Equitable Bank</w:t>
          </w:r>
          <w:r w:rsidR="006F4DA9" w:rsidRPr="00E0247D">
            <w:rPr>
              <w:b/>
              <w:bCs/>
              <w:sz w:val="16"/>
              <w:szCs w:val="16"/>
            </w:rPr>
            <w:t xml:space="preserve"> Tower</w:t>
          </w:r>
          <w:r w:rsidR="006F4DA9" w:rsidRPr="00E0247D">
            <w:rPr>
              <w:sz w:val="16"/>
              <w:szCs w:val="16"/>
            </w:rPr>
            <w:t xml:space="preserve"> 30 St.</w:t>
          </w:r>
          <w:r w:rsidR="00F35721" w:rsidRPr="00E0247D">
            <w:rPr>
              <w:sz w:val="16"/>
              <w:szCs w:val="16"/>
            </w:rPr>
            <w:t xml:space="preserve"> Clair Avenue West, Suite 700, Toronto, Ontario, M4V 3A1</w:t>
          </w:r>
        </w:p>
        <w:p w14:paraId="21FFEE50" w14:textId="77777777" w:rsidR="007E167C" w:rsidRPr="006F4DA9" w:rsidRDefault="00F35721" w:rsidP="007E167C">
          <w:pPr>
            <w:tabs>
              <w:tab w:val="center" w:pos="4680"/>
              <w:tab w:val="right" w:pos="9360"/>
            </w:tabs>
            <w:rPr>
              <w:color w:val="BE1E5A"/>
              <w:sz w:val="18"/>
              <w:szCs w:val="18"/>
            </w:rPr>
          </w:pPr>
          <w:r w:rsidRPr="00E0247D">
            <w:rPr>
              <w:b/>
              <w:bCs/>
              <w:sz w:val="16"/>
              <w:szCs w:val="16"/>
            </w:rPr>
            <w:t>Tel</w:t>
          </w:r>
          <w:r w:rsidRPr="00E0247D">
            <w:rPr>
              <w:sz w:val="16"/>
              <w:szCs w:val="16"/>
            </w:rPr>
            <w:t xml:space="preserve"> 416-515-7000</w:t>
          </w:r>
          <w:r w:rsidR="00573D24" w:rsidRPr="00E0247D">
            <w:rPr>
              <w:sz w:val="16"/>
              <w:szCs w:val="16"/>
            </w:rPr>
            <w:t xml:space="preserve">  |</w:t>
          </w:r>
          <w:r w:rsidR="00381F24" w:rsidRPr="00E0247D">
            <w:rPr>
              <w:sz w:val="16"/>
              <w:szCs w:val="16"/>
            </w:rPr>
            <w:t xml:space="preserve">  </w:t>
          </w:r>
          <w:r w:rsidR="00573D24" w:rsidRPr="00E0247D">
            <w:rPr>
              <w:b/>
              <w:bCs/>
              <w:sz w:val="16"/>
              <w:szCs w:val="16"/>
            </w:rPr>
            <w:t>Toll Free</w:t>
          </w:r>
          <w:r w:rsidR="00573D24" w:rsidRPr="00E0247D">
            <w:rPr>
              <w:sz w:val="16"/>
              <w:szCs w:val="16"/>
            </w:rPr>
            <w:t xml:space="preserve"> 1-866-407-</w:t>
          </w:r>
          <w:r w:rsidR="002315E3" w:rsidRPr="00E0247D">
            <w:rPr>
              <w:sz w:val="16"/>
              <w:szCs w:val="16"/>
            </w:rPr>
            <w:t>0004</w:t>
          </w:r>
          <w:r w:rsidR="00381F24" w:rsidRPr="00E0247D">
            <w:rPr>
              <w:sz w:val="16"/>
              <w:szCs w:val="16"/>
            </w:rPr>
            <w:t xml:space="preserve">  </w:t>
          </w:r>
          <w:r w:rsidR="002315E3" w:rsidRPr="00E0247D">
            <w:rPr>
              <w:sz w:val="16"/>
              <w:szCs w:val="16"/>
            </w:rPr>
            <w:t>|</w:t>
          </w:r>
          <w:r w:rsidR="00381F24" w:rsidRPr="00E0247D">
            <w:rPr>
              <w:sz w:val="16"/>
              <w:szCs w:val="16"/>
            </w:rPr>
            <w:t xml:space="preserve">  </w:t>
          </w:r>
          <w:r w:rsidR="002315E3" w:rsidRPr="00E0247D">
            <w:rPr>
              <w:b/>
              <w:bCs/>
              <w:sz w:val="16"/>
              <w:szCs w:val="16"/>
            </w:rPr>
            <w:t>equitablebank.ca</w:t>
          </w:r>
        </w:p>
      </w:tc>
      <w:tc>
        <w:tcPr>
          <w:tcW w:w="1174" w:type="dxa"/>
          <w:tcBorders>
            <w:top w:val="single" w:sz="12" w:space="0" w:color="463C5F"/>
          </w:tcBorders>
        </w:tcPr>
        <w:p w14:paraId="726635AC" w14:textId="77777777" w:rsidR="007E167C" w:rsidRPr="004C2A3D" w:rsidRDefault="007E167C" w:rsidP="007E167C">
          <w:pPr>
            <w:pStyle w:val="BasicParagraph"/>
            <w:jc w:val="right"/>
            <w:rPr>
              <w:rFonts w:ascii="Arial" w:hAnsi="Arial" w:cs="Arial"/>
              <w:color w:val="666666"/>
              <w:spacing w:val="-2"/>
              <w:sz w:val="16"/>
              <w:szCs w:val="16"/>
            </w:rPr>
          </w:pPr>
          <w:r w:rsidRPr="004C2A3D">
            <w:rPr>
              <w:rFonts w:ascii="Arial" w:hAnsi="Arial" w:cs="Arial"/>
              <w:color w:val="595959" w:themeColor="text1" w:themeTint="A6"/>
              <w:sz w:val="14"/>
            </w:rPr>
            <w:t xml:space="preserve">Page 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begin"/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instrText xml:space="preserve"> PAGE  \* Arabic  \* MERGEFORMAT </w:instrTex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separate"/>
          </w:r>
          <w:r w:rsidR="00A92B64">
            <w:rPr>
              <w:rFonts w:ascii="Arial" w:hAnsi="Arial" w:cs="Arial"/>
              <w:b/>
              <w:bCs/>
              <w:noProof/>
              <w:color w:val="595959" w:themeColor="text1" w:themeTint="A6"/>
              <w:sz w:val="14"/>
            </w:rPr>
            <w:t>1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end"/>
          </w:r>
          <w:r w:rsidRPr="004C2A3D">
            <w:rPr>
              <w:rFonts w:ascii="Arial" w:hAnsi="Arial" w:cs="Arial"/>
              <w:color w:val="595959" w:themeColor="text1" w:themeTint="A6"/>
              <w:sz w:val="14"/>
            </w:rPr>
            <w:t xml:space="preserve"> of 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begin"/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instrText xml:space="preserve"> NUMPAGES  \* Arabic  \* MERGEFORMAT </w:instrTex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separate"/>
          </w:r>
          <w:r w:rsidR="00A92B64">
            <w:rPr>
              <w:rFonts w:ascii="Arial" w:hAnsi="Arial" w:cs="Arial"/>
              <w:b/>
              <w:bCs/>
              <w:noProof/>
              <w:color w:val="595959" w:themeColor="text1" w:themeTint="A6"/>
              <w:sz w:val="14"/>
            </w:rPr>
            <w:t>2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end"/>
          </w:r>
        </w:p>
      </w:tc>
    </w:tr>
  </w:tbl>
  <w:p w14:paraId="09023F25" w14:textId="77777777" w:rsidR="007E167C" w:rsidRPr="007E167C" w:rsidRDefault="007E167C" w:rsidP="007E1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D608" w14:textId="77777777" w:rsidR="00EF7956" w:rsidRDefault="00EF7956" w:rsidP="007E167C">
      <w:pPr>
        <w:spacing w:after="0" w:line="240" w:lineRule="auto"/>
      </w:pPr>
      <w:r>
        <w:separator/>
      </w:r>
    </w:p>
  </w:footnote>
  <w:footnote w:type="continuationSeparator" w:id="0">
    <w:p w14:paraId="7811620F" w14:textId="77777777" w:rsidR="00EF7956" w:rsidRDefault="00EF7956" w:rsidP="007E1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463C5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216" w:type="dxa"/>
        <w:right w:w="0" w:type="dxa"/>
      </w:tblCellMar>
      <w:tblLook w:val="04A0" w:firstRow="1" w:lastRow="0" w:firstColumn="1" w:lastColumn="0" w:noHBand="0" w:noVBand="1"/>
    </w:tblPr>
    <w:tblGrid>
      <w:gridCol w:w="4135"/>
      <w:gridCol w:w="6565"/>
    </w:tblGrid>
    <w:tr w:rsidR="00B5071F" w:rsidRPr="00B5071F" w14:paraId="79B6323D" w14:textId="77777777" w:rsidTr="00C8278B">
      <w:tc>
        <w:tcPr>
          <w:tcW w:w="4135" w:type="dxa"/>
        </w:tcPr>
        <w:p w14:paraId="16559502" w14:textId="77777777" w:rsidR="00A92B64" w:rsidRPr="00B5071F" w:rsidRDefault="00B5071F" w:rsidP="00A92B64">
          <w:pPr>
            <w:pStyle w:val="Header"/>
          </w:pPr>
          <w:r w:rsidRPr="00B5071F">
            <w:rPr>
              <w:noProof/>
            </w:rPr>
            <w:drawing>
              <wp:inline distT="0" distB="0" distL="0" distR="0" wp14:anchorId="26B7C5DE" wp14:editId="732E8AEB">
                <wp:extent cx="2168898" cy="335902"/>
                <wp:effectExtent l="0" t="0" r="3175" b="762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6523" cy="3448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5" w:type="dxa"/>
          <w:tcMar>
            <w:bottom w:w="101" w:type="dxa"/>
          </w:tcMar>
          <w:vAlign w:val="bottom"/>
        </w:tcPr>
        <w:p w14:paraId="6C422758" w14:textId="18E757AC" w:rsidR="00A3176B" w:rsidRDefault="00A3176B" w:rsidP="00A3176B">
          <w:pPr>
            <w:tabs>
              <w:tab w:val="center" w:pos="4680"/>
              <w:tab w:val="right" w:pos="9360"/>
            </w:tabs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b/>
              <w:bCs/>
              <w:sz w:val="16"/>
              <w:szCs w:val="16"/>
            </w:rPr>
            <w:t xml:space="preserve">   </w:t>
          </w:r>
          <w:r w:rsidRPr="00B5071F">
            <w:rPr>
              <w:rFonts w:cs="Arial"/>
              <w:b/>
              <w:bCs/>
              <w:sz w:val="16"/>
              <w:szCs w:val="16"/>
            </w:rPr>
            <w:t>E</w:t>
          </w:r>
          <w:r w:rsidR="00836A67">
            <w:rPr>
              <w:rFonts w:cs="Arial"/>
              <w:b/>
              <w:bCs/>
              <w:sz w:val="16"/>
              <w:szCs w:val="16"/>
            </w:rPr>
            <w:t>Q</w:t>
          </w:r>
          <w:r w:rsidRPr="00B5071F">
            <w:rPr>
              <w:rFonts w:cs="Arial"/>
              <w:b/>
              <w:bCs/>
              <w:sz w:val="16"/>
              <w:szCs w:val="16"/>
            </w:rPr>
            <w:t xml:space="preserve"> Bank Tower</w:t>
          </w:r>
          <w:r w:rsidRPr="00B5071F">
            <w:rPr>
              <w:rFonts w:cs="Arial"/>
              <w:sz w:val="16"/>
              <w:szCs w:val="16"/>
            </w:rPr>
            <w:t xml:space="preserve"> </w:t>
          </w:r>
        </w:p>
        <w:p w14:paraId="40EC4EF5" w14:textId="4D89C376" w:rsidR="00836A67" w:rsidRPr="00B5071F" w:rsidRDefault="00836A67" w:rsidP="00836A67">
          <w:pPr>
            <w:tabs>
              <w:tab w:val="center" w:pos="4680"/>
              <w:tab w:val="right" w:pos="9360"/>
            </w:tabs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2200-25 Ontario Street,</w:t>
          </w:r>
        </w:p>
        <w:p w14:paraId="449DEDBD" w14:textId="2A83A063" w:rsidR="00A92B64" w:rsidRPr="00B5071F" w:rsidRDefault="00A3176B" w:rsidP="00A3176B">
          <w:pPr>
            <w:jc w:val="right"/>
            <w:rPr>
              <w:rFonts w:cs="Arial"/>
              <w:b/>
              <w:sz w:val="24"/>
              <w:szCs w:val="24"/>
            </w:rPr>
          </w:pPr>
          <w:r w:rsidRPr="00B5071F">
            <w:rPr>
              <w:rFonts w:cs="Arial"/>
              <w:sz w:val="16"/>
              <w:szCs w:val="16"/>
            </w:rPr>
            <w:t xml:space="preserve"> Toronto, Ontario, M</w:t>
          </w:r>
          <w:r w:rsidR="00836A67">
            <w:rPr>
              <w:rFonts w:cs="Arial"/>
              <w:sz w:val="16"/>
              <w:szCs w:val="16"/>
            </w:rPr>
            <w:t>5A 0Y9</w:t>
          </w:r>
        </w:p>
      </w:tc>
    </w:tr>
  </w:tbl>
  <w:p w14:paraId="5DB25268" w14:textId="77777777" w:rsidR="007E167C" w:rsidRPr="00B5071F" w:rsidRDefault="007E167C" w:rsidP="00A92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463C5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216" w:type="dxa"/>
        <w:right w:w="0" w:type="dxa"/>
      </w:tblCellMar>
      <w:tblLook w:val="04A0" w:firstRow="1" w:lastRow="0" w:firstColumn="1" w:lastColumn="0" w:noHBand="0" w:noVBand="1"/>
    </w:tblPr>
    <w:tblGrid>
      <w:gridCol w:w="4135"/>
      <w:gridCol w:w="6565"/>
    </w:tblGrid>
    <w:tr w:rsidR="003E07D2" w:rsidRPr="003E07D2" w14:paraId="7CB40006" w14:textId="77777777" w:rsidTr="00C8278B">
      <w:tc>
        <w:tcPr>
          <w:tcW w:w="4135" w:type="dxa"/>
        </w:tcPr>
        <w:p w14:paraId="2B9014D0" w14:textId="77777777" w:rsidR="0067211C" w:rsidRPr="003E07D2" w:rsidRDefault="00B700E9" w:rsidP="0067211C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B945F31" wp14:editId="6614C486">
                <wp:simplePos x="0" y="0"/>
                <wp:positionH relativeFrom="column">
                  <wp:posOffset>0</wp:posOffset>
                </wp:positionH>
                <wp:positionV relativeFrom="paragraph">
                  <wp:posOffset>-85725</wp:posOffset>
                </wp:positionV>
                <wp:extent cx="1956435" cy="304800"/>
                <wp:effectExtent l="0" t="0" r="571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64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65" w:type="dxa"/>
          <w:tcMar>
            <w:bottom w:w="101" w:type="dxa"/>
          </w:tcMar>
          <w:vAlign w:val="bottom"/>
        </w:tcPr>
        <w:p w14:paraId="517B27D5" w14:textId="77777777" w:rsidR="0067211C" w:rsidRPr="003E07D2" w:rsidRDefault="0067211C" w:rsidP="0067211C">
          <w:pPr>
            <w:jc w:val="right"/>
            <w:rPr>
              <w:rFonts w:cs="Arial"/>
              <w:b/>
              <w:sz w:val="24"/>
              <w:szCs w:val="24"/>
            </w:rPr>
          </w:pPr>
          <w:r w:rsidRPr="003E07D2">
            <w:rPr>
              <w:rFonts w:cs="Arial"/>
              <w:b/>
              <w:sz w:val="24"/>
              <w:szCs w:val="24"/>
            </w:rPr>
            <w:t>Title of Document</w:t>
          </w:r>
        </w:p>
      </w:tc>
    </w:tr>
  </w:tbl>
  <w:p w14:paraId="2071EABB" w14:textId="77777777" w:rsidR="007E167C" w:rsidRPr="003E07D2" w:rsidRDefault="007E167C" w:rsidP="00672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424"/>
    <w:multiLevelType w:val="multilevel"/>
    <w:tmpl w:val="804C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6C50DA"/>
    <w:multiLevelType w:val="multilevel"/>
    <w:tmpl w:val="FAB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7D15C7"/>
    <w:multiLevelType w:val="multilevel"/>
    <w:tmpl w:val="4A7E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486C47"/>
    <w:multiLevelType w:val="multilevel"/>
    <w:tmpl w:val="57AC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0C13B4"/>
    <w:multiLevelType w:val="multilevel"/>
    <w:tmpl w:val="0AE0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7B62AA"/>
    <w:multiLevelType w:val="multilevel"/>
    <w:tmpl w:val="AEDE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C97FBC"/>
    <w:multiLevelType w:val="multilevel"/>
    <w:tmpl w:val="3E24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416836"/>
    <w:multiLevelType w:val="multilevel"/>
    <w:tmpl w:val="6CF0B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830BC2"/>
    <w:multiLevelType w:val="multilevel"/>
    <w:tmpl w:val="855C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84340B5"/>
    <w:multiLevelType w:val="multilevel"/>
    <w:tmpl w:val="328C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A77F5F"/>
    <w:multiLevelType w:val="hybridMultilevel"/>
    <w:tmpl w:val="83304134"/>
    <w:lvl w:ilvl="0" w:tplc="7F509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AA70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462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4A5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249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04E8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CD4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02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180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004D0"/>
    <w:multiLevelType w:val="multilevel"/>
    <w:tmpl w:val="78B8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16372C"/>
    <w:multiLevelType w:val="multilevel"/>
    <w:tmpl w:val="B264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AE65203"/>
    <w:multiLevelType w:val="hybridMultilevel"/>
    <w:tmpl w:val="12DE34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9478E"/>
    <w:multiLevelType w:val="multilevel"/>
    <w:tmpl w:val="C80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2090C14"/>
    <w:multiLevelType w:val="multilevel"/>
    <w:tmpl w:val="FCCC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1532953">
    <w:abstractNumId w:val="2"/>
  </w:num>
  <w:num w:numId="2" w16cid:durableId="681475333">
    <w:abstractNumId w:val="14"/>
  </w:num>
  <w:num w:numId="3" w16cid:durableId="1334334094">
    <w:abstractNumId w:val="1"/>
  </w:num>
  <w:num w:numId="4" w16cid:durableId="1377700228">
    <w:abstractNumId w:val="8"/>
  </w:num>
  <w:num w:numId="5" w16cid:durableId="1257592834">
    <w:abstractNumId w:val="5"/>
  </w:num>
  <w:num w:numId="6" w16cid:durableId="1543636999">
    <w:abstractNumId w:val="0"/>
  </w:num>
  <w:num w:numId="7" w16cid:durableId="834145892">
    <w:abstractNumId w:val="4"/>
  </w:num>
  <w:num w:numId="8" w16cid:durableId="24723592">
    <w:abstractNumId w:val="6"/>
  </w:num>
  <w:num w:numId="9" w16cid:durableId="904878918">
    <w:abstractNumId w:val="12"/>
  </w:num>
  <w:num w:numId="10" w16cid:durableId="1800414085">
    <w:abstractNumId w:val="9"/>
  </w:num>
  <w:num w:numId="11" w16cid:durableId="672803707">
    <w:abstractNumId w:val="11"/>
  </w:num>
  <w:num w:numId="12" w16cid:durableId="1073044252">
    <w:abstractNumId w:val="7"/>
  </w:num>
  <w:num w:numId="13" w16cid:durableId="122624844">
    <w:abstractNumId w:val="3"/>
  </w:num>
  <w:num w:numId="14" w16cid:durableId="500893324">
    <w:abstractNumId w:val="15"/>
  </w:num>
  <w:num w:numId="15" w16cid:durableId="529727920">
    <w:abstractNumId w:val="10"/>
  </w:num>
  <w:num w:numId="16" w16cid:durableId="4676246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FBC"/>
    <w:rsid w:val="000C64C2"/>
    <w:rsid w:val="00154B77"/>
    <w:rsid w:val="002315E3"/>
    <w:rsid w:val="00264485"/>
    <w:rsid w:val="00274A69"/>
    <w:rsid w:val="002C532B"/>
    <w:rsid w:val="002E6BA1"/>
    <w:rsid w:val="00342B8A"/>
    <w:rsid w:val="00374D7D"/>
    <w:rsid w:val="00381D5B"/>
    <w:rsid w:val="00381F24"/>
    <w:rsid w:val="003C5A93"/>
    <w:rsid w:val="003D7580"/>
    <w:rsid w:val="003E07D2"/>
    <w:rsid w:val="00424372"/>
    <w:rsid w:val="004B6B76"/>
    <w:rsid w:val="004D75BA"/>
    <w:rsid w:val="00554B7E"/>
    <w:rsid w:val="00573D24"/>
    <w:rsid w:val="0059151B"/>
    <w:rsid w:val="005963E1"/>
    <w:rsid w:val="005D06AD"/>
    <w:rsid w:val="005D5520"/>
    <w:rsid w:val="00650E54"/>
    <w:rsid w:val="0067211C"/>
    <w:rsid w:val="00682AD3"/>
    <w:rsid w:val="00686FBC"/>
    <w:rsid w:val="006B1F2F"/>
    <w:rsid w:val="006F4DA9"/>
    <w:rsid w:val="007E167C"/>
    <w:rsid w:val="0080777F"/>
    <w:rsid w:val="00824B69"/>
    <w:rsid w:val="00836A67"/>
    <w:rsid w:val="00846A81"/>
    <w:rsid w:val="00887E9A"/>
    <w:rsid w:val="008D317A"/>
    <w:rsid w:val="008E7569"/>
    <w:rsid w:val="00992CF0"/>
    <w:rsid w:val="00A3176B"/>
    <w:rsid w:val="00A3766B"/>
    <w:rsid w:val="00A44BE4"/>
    <w:rsid w:val="00A92B64"/>
    <w:rsid w:val="00AA31F7"/>
    <w:rsid w:val="00AE13C8"/>
    <w:rsid w:val="00B05CD6"/>
    <w:rsid w:val="00B5071F"/>
    <w:rsid w:val="00B60A32"/>
    <w:rsid w:val="00B700E9"/>
    <w:rsid w:val="00B82072"/>
    <w:rsid w:val="00BB21E7"/>
    <w:rsid w:val="00C21FF7"/>
    <w:rsid w:val="00C47B3F"/>
    <w:rsid w:val="00CA73CD"/>
    <w:rsid w:val="00D12DA1"/>
    <w:rsid w:val="00D64810"/>
    <w:rsid w:val="00DD53B1"/>
    <w:rsid w:val="00E0247D"/>
    <w:rsid w:val="00E058D4"/>
    <w:rsid w:val="00E537E9"/>
    <w:rsid w:val="00E6655E"/>
    <w:rsid w:val="00ED5A17"/>
    <w:rsid w:val="00EF7956"/>
    <w:rsid w:val="00F35721"/>
    <w:rsid w:val="00F651C5"/>
    <w:rsid w:val="00FB46DF"/>
    <w:rsid w:val="3367F6BA"/>
    <w:rsid w:val="3BEB0CAF"/>
    <w:rsid w:val="6E9BBE74"/>
    <w:rsid w:val="7694C203"/>
    <w:rsid w:val="77B0D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F2677"/>
  <w15:chartTrackingRefBased/>
  <w15:docId w15:val="{53DA7E74-9517-8B4A-9350-47A9351D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67C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67C"/>
    <w:pPr>
      <w:keepNext/>
      <w:keepLines/>
      <w:spacing w:before="240" w:after="0"/>
      <w:outlineLvl w:val="0"/>
    </w:pPr>
    <w:rPr>
      <w:rFonts w:eastAsiaTheme="majorEastAsia" w:cstheme="majorBidi"/>
      <w:color w:val="912A6C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67C"/>
    <w:pPr>
      <w:keepNext/>
      <w:keepLines/>
      <w:spacing w:before="40" w:after="0"/>
      <w:outlineLvl w:val="1"/>
    </w:pPr>
    <w:rPr>
      <w:rFonts w:eastAsiaTheme="majorEastAsia" w:cstheme="majorBidi"/>
      <w:color w:val="912A6C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67C"/>
    <w:rPr>
      <w:rFonts w:ascii="Arial" w:eastAsiaTheme="majorEastAsia" w:hAnsi="Arial" w:cstheme="majorBidi"/>
      <w:color w:val="912A6C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67C"/>
    <w:rPr>
      <w:rFonts w:ascii="Arial" w:eastAsiaTheme="majorEastAsia" w:hAnsi="Arial" w:cstheme="majorBidi"/>
      <w:color w:val="912A6C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E167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67C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67C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E167C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7E167C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7E167C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7E167C"/>
    <w:rPr>
      <w:rFonts w:ascii="Arial" w:hAnsi="Arial"/>
      <w:i/>
      <w:iCs/>
      <w:color w:val="C33991" w:themeColor="accent1"/>
    </w:rPr>
  </w:style>
  <w:style w:type="character" w:styleId="Strong">
    <w:name w:val="Strong"/>
    <w:basedOn w:val="DefaultParagraphFont"/>
    <w:uiPriority w:val="22"/>
    <w:qFormat/>
    <w:rsid w:val="007E167C"/>
    <w:rPr>
      <w:rFonts w:ascii="Arial" w:hAnsi="Ari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67C"/>
    <w:pPr>
      <w:pBdr>
        <w:top w:val="single" w:sz="4" w:space="10" w:color="C33991" w:themeColor="accent1"/>
        <w:bottom w:val="single" w:sz="4" w:space="10" w:color="C33991" w:themeColor="accent1"/>
      </w:pBdr>
      <w:spacing w:before="360" w:after="360"/>
      <w:ind w:left="864" w:right="864"/>
      <w:jc w:val="center"/>
    </w:pPr>
    <w:rPr>
      <w:i/>
      <w:iCs/>
      <w:color w:val="C3399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67C"/>
    <w:rPr>
      <w:rFonts w:ascii="Arial" w:hAnsi="Arial"/>
      <w:i/>
      <w:iCs/>
      <w:color w:val="C33991" w:themeColor="accent1"/>
      <w:sz w:val="20"/>
    </w:rPr>
  </w:style>
  <w:style w:type="character" w:styleId="SubtleReference">
    <w:name w:val="Subtle Reference"/>
    <w:basedOn w:val="DefaultParagraphFont"/>
    <w:uiPriority w:val="31"/>
    <w:qFormat/>
    <w:rsid w:val="007E167C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E167C"/>
    <w:rPr>
      <w:rFonts w:ascii="Arial" w:hAnsi="Arial"/>
      <w:b/>
      <w:bCs/>
      <w:smallCaps/>
      <w:color w:val="C3399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E167C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7E16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67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E1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67C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7E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7E167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44BE4"/>
    <w:rPr>
      <w:color w:val="C3399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4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iageing.ca/wp-content/uploads/2026/04/01-20-26_Perspectives-sur-le-vieillissement_Report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EQ Ban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33991"/>
      </a:accent1>
      <a:accent2>
        <a:srgbClr val="FFCB31"/>
      </a:accent2>
      <a:accent3>
        <a:srgbClr val="EDEDED"/>
      </a:accent3>
      <a:accent4>
        <a:srgbClr val="7F7F7F"/>
      </a:accent4>
      <a:accent5>
        <a:srgbClr val="FFF2CC"/>
      </a:accent5>
      <a:accent6>
        <a:srgbClr val="70AD47"/>
      </a:accent6>
      <a:hlink>
        <a:srgbClr val="C3399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FDF4B2482D084CA88783F5AD545A53" ma:contentTypeVersion="13" ma:contentTypeDescription="Create a new document." ma:contentTypeScope="" ma:versionID="2f2fc1f51c8fe14c83f04a43356012ee">
  <xsd:schema xmlns:xsd="http://www.w3.org/2001/XMLSchema" xmlns:xs="http://www.w3.org/2001/XMLSchema" xmlns:p="http://schemas.microsoft.com/office/2006/metadata/properties" xmlns:ns2="55ea89a7-a432-4092-bf30-b96580d752a6" xmlns:ns3="d243fbf5-3f46-48cb-9420-54aebb6ae5ae" targetNamespace="http://schemas.microsoft.com/office/2006/metadata/properties" ma:root="true" ma:fieldsID="0aa952b6e7c237ff2e83fd1a2055b110" ns2:_="" ns3:_="">
    <xsd:import namespace="55ea89a7-a432-4092-bf30-b96580d752a6"/>
    <xsd:import namespace="d243fbf5-3f46-48cb-9420-54aebb6ae5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89a7-a432-4092-bf30-b96580d75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a86423e-5b7b-443c-a3f0-5d8414b2f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3fbf5-3f46-48cb-9420-54aebb6ae5a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6d93dfe-fc62-4767-80a5-81cbb37beea1}" ma:internalName="TaxCatchAll" ma:showField="CatchAllData" ma:web="d243fbf5-3f46-48cb-9420-54aebb6ae5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43fbf5-3f46-48cb-9420-54aebb6ae5ae" xsi:nil="true"/>
    <lcf76f155ced4ddcb4097134ff3c332f xmlns="55ea89a7-a432-4092-bf30-b96580d752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34DA00-B446-4B21-89F1-D02FBE56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a89a7-a432-4092-bf30-b96580d752a6"/>
    <ds:schemaRef ds:uri="d243fbf5-3f46-48cb-9420-54aebb6ae5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835334-42E2-4DB8-9252-FE3AE411F2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F56981-BE1B-47C2-A6D9-33428169E8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5888E-A5D0-4509-A4C7-D2C773F3F137}">
  <ds:schemaRefs>
    <ds:schemaRef ds:uri="http://schemas.microsoft.com/office/2006/metadata/properties"/>
    <ds:schemaRef ds:uri="http://schemas.microsoft.com/office/infopath/2007/PartnerControls"/>
    <ds:schemaRef ds:uri="d243fbf5-3f46-48cb-9420-54aebb6ae5ae"/>
    <ds:schemaRef ds:uri="55ea89a7-a432-4092-bf30-b96580d752a6"/>
  </ds:schemaRefs>
</ds:datastoreItem>
</file>

<file path=docMetadata/LabelInfo.xml><?xml version="1.0" encoding="utf-8"?>
<clbl:labelList xmlns:clbl="http://schemas.microsoft.com/office/2020/mipLabelMetadata">
  <clbl:label id="{25e82526-7da5-4c76-8710-d73d304c2066}" enabled="1" method="Standard" siteId="{9b0ad93b-3d88-4102-a9ae-5782b6f0a13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1278</Characters>
  <Application>Microsoft Office Word</Application>
  <DocSecurity>0</DocSecurity>
  <Lines>10</Lines>
  <Paragraphs>2</Paragraphs>
  <ScaleCrop>false</ScaleCrop>
  <Company>Equitable Bank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Arjun Gandhi</cp:lastModifiedBy>
  <cp:revision>8</cp:revision>
  <dcterms:created xsi:type="dcterms:W3CDTF">2026-05-21T19:22:00Z</dcterms:created>
  <dcterms:modified xsi:type="dcterms:W3CDTF">2026-05-21T19:41:00Z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0x01010058FDF4B2482D084CA88783F5AD545A53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